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E8" w:rsidRDefault="00E66CE8" w:rsidP="00307EE4">
      <w:pPr>
        <w:pStyle w:val="NoSpacing"/>
        <w:ind w:left="720"/>
        <w:rPr>
          <w:b/>
          <w:bCs/>
        </w:rPr>
      </w:pPr>
      <w:r>
        <w:rPr>
          <w:b/>
          <w:bCs/>
        </w:rPr>
        <w:t>PL 3 – 1. str. pro lektora / 2. - 4. str. do skupin</w:t>
      </w:r>
    </w:p>
    <w:p w:rsidR="00E66CE8" w:rsidRDefault="00E66CE8" w:rsidP="00307EE4">
      <w:pPr>
        <w:pStyle w:val="NoSpacing"/>
        <w:ind w:left="720"/>
        <w:rPr>
          <w:b/>
          <w:bCs/>
        </w:rPr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numPr>
          <w:ilvl w:val="0"/>
          <w:numId w:val="1"/>
        </w:numPr>
        <w:ind w:left="720"/>
        <w:jc w:val="both"/>
      </w:pPr>
      <w:r>
        <w:rPr>
          <w:b/>
          <w:bCs/>
        </w:rPr>
        <w:t>MOUDROST</w:t>
      </w:r>
      <w:r>
        <w:t xml:space="preserve"> – nám dává jistotu v rozhodování. Je to velká síla spojující logiku s lidskostí. Moudrý člověk neříká ostatním, co mají dělat, ale zasáhne, když je potřeba pomoci s hledáním východiska. Nemůžeme jednat moudře, když si neudržíme odstup.</w:t>
      </w:r>
    </w:p>
    <w:p w:rsidR="00E66CE8" w:rsidRDefault="00E66CE8" w:rsidP="00307EE4">
      <w:pPr>
        <w:pStyle w:val="NoSpacing"/>
        <w:ind w:left="720"/>
        <w:jc w:val="both"/>
      </w:pPr>
      <w:r>
        <w:rPr>
          <w:b/>
          <w:bCs/>
        </w:rPr>
        <w:t>PROTIPÓLY:</w:t>
      </w:r>
      <w:r>
        <w:t xml:space="preserve"> lest a chytráctví / hloupost či nerozvážnost</w:t>
      </w:r>
    </w:p>
    <w:p w:rsidR="00E66CE8" w:rsidRDefault="00E66CE8" w:rsidP="00307EE4">
      <w:pPr>
        <w:pStyle w:val="NoSpacing"/>
        <w:ind w:left="720"/>
        <w:jc w:val="both"/>
      </w:pPr>
      <w:r>
        <w:t>„Přemýšlím, než něco udělám. Spoléhám na sebe a své zkušenosti. Svou pravdu nikomu nevnucuji.“</w: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numPr>
          <w:ilvl w:val="0"/>
          <w:numId w:val="1"/>
        </w:numPr>
        <w:ind w:left="720"/>
        <w:jc w:val="both"/>
      </w:pPr>
      <w:r>
        <w:rPr>
          <w:b/>
          <w:bCs/>
        </w:rPr>
        <w:t xml:space="preserve">SPRAVEDLNOST </w:t>
      </w:r>
      <w:r>
        <w:t>–  chrání práva každého z nás. Spravedlivě smýšlející a jednající člověk je schopen odhlédnout od svých vlastních zájmů a přihlédnout k zájmům ostatních. Základem spravedlnosti je důvěra.</w:t>
      </w:r>
    </w:p>
    <w:p w:rsidR="00E66CE8" w:rsidRDefault="00E66CE8" w:rsidP="000A691B">
      <w:pPr>
        <w:pStyle w:val="NoSpacing"/>
        <w:ind w:firstLine="708"/>
        <w:jc w:val="both"/>
      </w:pPr>
      <w:r>
        <w:rPr>
          <w:b/>
          <w:bCs/>
        </w:rPr>
        <w:t>PROTIPÓLY</w:t>
      </w:r>
      <w:r>
        <w:t>: krutost a tvrdost / slabost či nespravedlnost</w:t>
      </w:r>
    </w:p>
    <w:p w:rsidR="00E66CE8" w:rsidRDefault="00E66CE8" w:rsidP="00307EE4">
      <w:pPr>
        <w:pStyle w:val="NoSpacing"/>
        <w:jc w:val="both"/>
      </w:pPr>
      <w:r>
        <w:t xml:space="preserve">              „Ctím práva ostatních i svá vlastní. Uznávám morální hodnoty. Nikoho předem neodsuzuji.“</w: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numPr>
          <w:ilvl w:val="0"/>
          <w:numId w:val="1"/>
        </w:numPr>
        <w:ind w:left="720"/>
        <w:jc w:val="both"/>
      </w:pPr>
      <w:r>
        <w:rPr>
          <w:b/>
          <w:bCs/>
        </w:rPr>
        <w:t>STATEČNOST</w:t>
      </w:r>
      <w:r>
        <w:t xml:space="preserve"> -  nám dává sílu čelit obtížím i vlastnímu strachu. Je to vůle vydržet i za vysokou cenu. Statečnost se rodí z uvědomění, co je pro nás v životě nejdůležitější. Statečnost se projevuje tváří v tvář nebezpečí a nelze ji mít jen částečně.</w:t>
      </w:r>
    </w:p>
    <w:p w:rsidR="00E66CE8" w:rsidRDefault="00E66CE8" w:rsidP="00307EE4">
      <w:pPr>
        <w:pStyle w:val="NoSpacing"/>
        <w:ind w:left="720"/>
        <w:jc w:val="both"/>
      </w:pPr>
      <w:r>
        <w:rPr>
          <w:b/>
          <w:bCs/>
        </w:rPr>
        <w:t>PROTIPÓLY</w:t>
      </w:r>
      <w:r>
        <w:t>: bezhlavý a zbytečný risk / zbabělost</w:t>
      </w:r>
    </w:p>
    <w:p w:rsidR="00E66CE8" w:rsidRDefault="00E66CE8" w:rsidP="00307EE4">
      <w:pPr>
        <w:pStyle w:val="NoSpacing"/>
        <w:ind w:left="720"/>
        <w:jc w:val="both"/>
      </w:pPr>
      <w:r>
        <w:t>„Ať už život přinese cokoliv, jsem připraven tomu čelit.“</w:t>
      </w:r>
    </w:p>
    <w:p w:rsidR="00E66CE8" w:rsidRDefault="00E66CE8" w:rsidP="00307EE4">
      <w:pPr>
        <w:pStyle w:val="NoSpacing"/>
        <w:ind w:left="720"/>
        <w:jc w:val="both"/>
      </w:pPr>
      <w:r>
        <w:t>„Když vím, že jde o to podstatné, nevzdám se. Překonám svůj strach.“</w: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0A691B">
      <w:pPr>
        <w:pStyle w:val="NoSpacing"/>
        <w:numPr>
          <w:ilvl w:val="0"/>
          <w:numId w:val="1"/>
        </w:numPr>
        <w:ind w:left="720" w:hanging="294"/>
        <w:jc w:val="both"/>
      </w:pPr>
      <w:r>
        <w:rPr>
          <w:b/>
          <w:bCs/>
        </w:rPr>
        <w:t xml:space="preserve">PRACOVITOST </w:t>
      </w:r>
      <w:r>
        <w:t>(místo MÍRNOSTI) – nám přináší radost z toho, že můžeme měnit své okolí k lepšímu. Pracovitost nás vede k našim cílům, ale touha po jejich dosažení by neměla zastínit radost z práce samotné. Síla pracovitosti je v pocitu užitečnosti.</w:t>
      </w:r>
    </w:p>
    <w:p w:rsidR="00E66CE8" w:rsidRPr="000A691B" w:rsidRDefault="00E66CE8" w:rsidP="000A691B">
      <w:pPr>
        <w:pStyle w:val="NoSpacing"/>
        <w:ind w:left="720" w:hanging="294"/>
        <w:jc w:val="both"/>
      </w:pPr>
      <w:r>
        <w:rPr>
          <w:b/>
          <w:bCs/>
        </w:rPr>
        <w:t xml:space="preserve">      PROTIPÓLY : </w:t>
      </w:r>
      <w:r w:rsidRPr="000A691B">
        <w:t>lenost/workoholismus</w:t>
      </w:r>
    </w:p>
    <w:p w:rsidR="00E66CE8" w:rsidRDefault="00E66CE8" w:rsidP="000A691B">
      <w:pPr>
        <w:pStyle w:val="NoSpacing"/>
        <w:ind w:left="720" w:hanging="294"/>
        <w:jc w:val="both"/>
      </w:pPr>
      <w:r>
        <w:t xml:space="preserve">      „Věnuji plnou pozornost tomu, co dělám. Neodkládám, co je potřeba udělat. Mám radost </w:t>
      </w:r>
    </w:p>
    <w:p w:rsidR="00E66CE8" w:rsidRDefault="00E66CE8" w:rsidP="000A691B">
      <w:pPr>
        <w:pStyle w:val="NoSpacing"/>
        <w:ind w:left="720" w:hanging="294"/>
        <w:jc w:val="both"/>
      </w:pPr>
      <w:r>
        <w:t xml:space="preserve">      z toho, co dělám.“</w:t>
      </w:r>
    </w:p>
    <w:p w:rsidR="00E66CE8" w:rsidRDefault="00E66CE8" w:rsidP="00307EE4">
      <w:pPr>
        <w:pStyle w:val="NoSpacing"/>
        <w:jc w:val="both"/>
      </w:pPr>
      <w:r>
        <w:t xml:space="preserve">        </w:t>
      </w:r>
    </w:p>
    <w:p w:rsidR="00E66CE8" w:rsidRDefault="00E66CE8" w:rsidP="00307EE4">
      <w:pPr>
        <w:pStyle w:val="NoSpacing"/>
        <w:ind w:left="720"/>
        <w:jc w:val="both"/>
        <w:rPr>
          <w:i/>
          <w:iCs/>
        </w:rPr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  <w:r>
        <w:rPr>
          <w:b/>
          <w:bCs/>
        </w:rPr>
        <w:t>MOUDROST</w:t>
      </w:r>
      <w:r>
        <w:t xml:space="preserve"> – nám dává jistotu v rozhodování. Je to velká síla spojující logiku s lidskostí. Moudrý člověk neříká ostatním, co mají dělat, ale zasáhne, když je potřeba pomoci s hledáním východiska. Nemůžeme jednat moudře, když si neudržíme odstup.</w:t>
      </w:r>
    </w:p>
    <w:p w:rsidR="00E66CE8" w:rsidRDefault="00E66CE8" w:rsidP="00307EE4">
      <w:pPr>
        <w:pStyle w:val="NoSpacing"/>
        <w:jc w:val="both"/>
        <w:rPr>
          <w:i/>
          <w:iCs/>
        </w:rPr>
      </w:pPr>
    </w:p>
    <w:p w:rsidR="00E66CE8" w:rsidRPr="00307EE4" w:rsidRDefault="00E66CE8" w:rsidP="00307EE4">
      <w:pPr>
        <w:pStyle w:val="NoSpacing"/>
        <w:jc w:val="center"/>
        <w:rPr>
          <w:i/>
          <w:iCs/>
        </w:rPr>
      </w:pPr>
      <w:r w:rsidRPr="00307EE4">
        <w:rPr>
          <w:i/>
          <w:iCs/>
        </w:rPr>
        <w:t>„Přemýšlím, než něco udělám. Spoléhám na sebe a své zkušenosti. Svou pravdu nikomu                       nevnucuji.“</w:t>
      </w:r>
    </w:p>
    <w:p w:rsidR="00E66CE8" w:rsidRPr="00307EE4" w:rsidRDefault="00E66CE8" w:rsidP="00307EE4">
      <w:pPr>
        <w:pStyle w:val="NoSpacing"/>
        <w:ind w:left="720"/>
        <w:jc w:val="center"/>
        <w:rPr>
          <w:i/>
          <w:iCs/>
        </w:rPr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  <w:r>
        <w:rPr>
          <w:noProof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Rovnoramenný trojúhelník 4" o:spid="_x0000_s1027" type="#_x0000_t5" style="position:absolute;left:0;text-align:left;margin-left:-5.55pt;margin-top:9.1pt;width:454.6pt;height:282.7pt;z-index:251658240;visibility:visible"/>
        </w:pic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jc w:val="both"/>
      </w:pPr>
      <w:r>
        <w:rPr>
          <w:b/>
          <w:bCs/>
        </w:rPr>
        <w:t xml:space="preserve">SPRAVEDLNOST </w:t>
      </w:r>
      <w:r>
        <w:t>–  chrání práva každého z nás. Spravedlivě smýšlející a jednající člověk je schopen odhlédnout od svých vlastních zájmů a přihlédnout k zájmům ostatních. Základem spravedlnosti je důvěra.</w:t>
      </w:r>
    </w:p>
    <w:p w:rsidR="00E66CE8" w:rsidRDefault="00E66CE8" w:rsidP="00307EE4">
      <w:pPr>
        <w:pStyle w:val="NoSpacing"/>
        <w:ind w:left="1080"/>
        <w:jc w:val="both"/>
      </w:pPr>
    </w:p>
    <w:p w:rsidR="00E66CE8" w:rsidRPr="00307EE4" w:rsidRDefault="00E66CE8" w:rsidP="00307EE4">
      <w:pPr>
        <w:pStyle w:val="NoSpacing"/>
        <w:ind w:left="720"/>
        <w:jc w:val="center"/>
        <w:rPr>
          <w:i/>
          <w:iCs/>
        </w:rPr>
      </w:pPr>
      <w:r w:rsidRPr="00307EE4">
        <w:rPr>
          <w:i/>
          <w:iCs/>
        </w:rPr>
        <w:t>„Ctím práva ostatních i svá vlastní. Uznávám morální hodnoty. Nikoho předem</w:t>
      </w:r>
    </w:p>
    <w:p w:rsidR="00E66CE8" w:rsidRPr="00307EE4" w:rsidRDefault="00E66CE8" w:rsidP="00307EE4">
      <w:pPr>
        <w:pStyle w:val="NoSpacing"/>
        <w:ind w:left="720"/>
        <w:jc w:val="center"/>
        <w:rPr>
          <w:i/>
          <w:iCs/>
        </w:rPr>
      </w:pPr>
      <w:r w:rsidRPr="00307EE4">
        <w:rPr>
          <w:i/>
          <w:iCs/>
        </w:rPr>
        <w:t>neodsuzuji.“</w: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  <w:r>
        <w:rPr>
          <w:noProof/>
          <w:lang w:eastAsia="cs-CZ"/>
        </w:rPr>
        <w:pict>
          <v:shape id="Rovnoramenný trojúhelník 3" o:spid="_x0000_s1028" type="#_x0000_t5" style="position:absolute;left:0;text-align:left;margin-left:-18pt;margin-top:.5pt;width:454.6pt;height:282.7pt;z-index:251659264;visibility:visible"/>
        </w:pict>
      </w: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</w:p>
    <w:p w:rsidR="00E66CE8" w:rsidRDefault="00E66CE8" w:rsidP="00307EE4">
      <w:pPr>
        <w:pStyle w:val="NoSpacing"/>
        <w:jc w:val="both"/>
      </w:pPr>
      <w:r>
        <w:rPr>
          <w:b/>
          <w:bCs/>
        </w:rPr>
        <w:t>STATEČNOST</w:t>
      </w:r>
      <w:r>
        <w:t xml:space="preserve"> - nám dává sílu čelit obtížím i vlastnímu strachu. Je to vůle vydržet i za vysokou cenu. Statečnost se rodí z uvědomění, co je pro nás v životě nejdůležitější. Statečnost se projevuje tváří v tvář nebezpečí a nelze ji mít jen částečně.</w:t>
      </w:r>
    </w:p>
    <w:p w:rsidR="00E66CE8" w:rsidRDefault="00E66CE8" w:rsidP="00307EE4">
      <w:pPr>
        <w:pStyle w:val="NoSpacing"/>
        <w:ind w:left="1080"/>
        <w:jc w:val="both"/>
      </w:pPr>
    </w:p>
    <w:p w:rsidR="00E66CE8" w:rsidRPr="00307EE4" w:rsidRDefault="00E66CE8" w:rsidP="00307EE4">
      <w:pPr>
        <w:pStyle w:val="NoSpacing"/>
        <w:jc w:val="center"/>
        <w:rPr>
          <w:i/>
          <w:iCs/>
        </w:rPr>
      </w:pPr>
      <w:r w:rsidRPr="00307EE4">
        <w:rPr>
          <w:i/>
          <w:iCs/>
        </w:rPr>
        <w:t>„Ať už život přinese cokoliv, jsem připraven tomu čelit. Když vím, že jde o to podstatné,</w:t>
      </w:r>
    </w:p>
    <w:p w:rsidR="00E66CE8" w:rsidRPr="00307EE4" w:rsidRDefault="00E66CE8" w:rsidP="00307EE4">
      <w:pPr>
        <w:pStyle w:val="NoSpacing"/>
        <w:jc w:val="center"/>
        <w:rPr>
          <w:i/>
          <w:iCs/>
        </w:rPr>
      </w:pPr>
      <w:r w:rsidRPr="00307EE4">
        <w:rPr>
          <w:i/>
          <w:iCs/>
        </w:rPr>
        <w:t>nevzdám se.  Překonám svůj strach.“</w: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  <w:r>
        <w:rPr>
          <w:noProof/>
          <w:lang w:eastAsia="cs-CZ"/>
        </w:rPr>
        <w:pict>
          <v:shape id="Rovnoramenný trojúhelník 2" o:spid="_x0000_s1029" type="#_x0000_t5" style="position:absolute;left:0;text-align:left;margin-left:-6.7pt;margin-top:-.4pt;width:454.6pt;height:282.7pt;z-index:251660288;visibility:visible"/>
        </w:pict>
      </w: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ind w:left="720"/>
      </w:pPr>
    </w:p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/>
    <w:p w:rsidR="00E66CE8" w:rsidRDefault="00E66CE8" w:rsidP="00307EE4">
      <w:pPr>
        <w:tabs>
          <w:tab w:val="left" w:pos="2796"/>
        </w:tabs>
      </w:pPr>
      <w:r>
        <w:tab/>
      </w: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tabs>
          <w:tab w:val="left" w:pos="2796"/>
        </w:tabs>
      </w:pPr>
    </w:p>
    <w:p w:rsidR="00E66CE8" w:rsidRDefault="00E66CE8" w:rsidP="00307EE4">
      <w:pPr>
        <w:pStyle w:val="NoSpacing"/>
        <w:ind w:left="720"/>
        <w:jc w:val="both"/>
      </w:pPr>
    </w:p>
    <w:p w:rsidR="00E66CE8" w:rsidRDefault="00E66CE8" w:rsidP="00307EE4">
      <w:pPr>
        <w:pStyle w:val="NoSpacing"/>
        <w:jc w:val="both"/>
        <w:rPr>
          <w:b/>
          <w:bCs/>
        </w:rPr>
      </w:pPr>
    </w:p>
    <w:p w:rsidR="00E66CE8" w:rsidRDefault="00E66CE8" w:rsidP="00307EE4">
      <w:pPr>
        <w:pStyle w:val="NoSpacing"/>
        <w:jc w:val="both"/>
      </w:pPr>
      <w:r>
        <w:rPr>
          <w:b/>
          <w:bCs/>
        </w:rPr>
        <w:t xml:space="preserve">PRACOVITOST </w:t>
      </w:r>
      <w:r>
        <w:t>(pozn. vybraná ctnost místo MÍRNOSTI) – nám přináší radost z toho, že můžeme měnit své okolí k lepšímu. Pracovitost nás vede k našim cílům, ale touha po jejich dosažení by neměla zastínit radost z práce samotné. Síla pracovitosti je v pocitu užitečnosti.</w:t>
      </w:r>
    </w:p>
    <w:p w:rsidR="00E66CE8" w:rsidRDefault="00E66CE8" w:rsidP="00307EE4">
      <w:pPr>
        <w:pStyle w:val="NoSpacing"/>
      </w:pPr>
    </w:p>
    <w:p w:rsidR="00E66CE8" w:rsidRPr="00307EE4" w:rsidRDefault="00E66CE8" w:rsidP="00307EE4">
      <w:pPr>
        <w:pStyle w:val="NoSpacing"/>
        <w:jc w:val="center"/>
        <w:rPr>
          <w:i/>
          <w:iCs/>
        </w:rPr>
      </w:pPr>
      <w:r w:rsidRPr="00307EE4">
        <w:rPr>
          <w:i/>
          <w:iCs/>
        </w:rPr>
        <w:t>„Věnuji plnou pozornost tomu, co dělám. Neodkládá</w:t>
      </w:r>
      <w:r>
        <w:rPr>
          <w:i/>
          <w:iCs/>
        </w:rPr>
        <w:t>m</w:t>
      </w:r>
      <w:r w:rsidRPr="00307EE4">
        <w:rPr>
          <w:i/>
          <w:iCs/>
        </w:rPr>
        <w:t>, co je potřeba udělat. Mám radost</w:t>
      </w:r>
    </w:p>
    <w:p w:rsidR="00E66CE8" w:rsidRPr="00307EE4" w:rsidRDefault="00E66CE8" w:rsidP="00307EE4">
      <w:pPr>
        <w:pStyle w:val="NoSpacing"/>
        <w:ind w:left="1080"/>
        <w:jc w:val="center"/>
        <w:rPr>
          <w:i/>
          <w:iCs/>
        </w:rPr>
      </w:pPr>
      <w:bookmarkStart w:id="0" w:name="_GoBack"/>
      <w:bookmarkEnd w:id="0"/>
      <w:r w:rsidRPr="00307EE4">
        <w:rPr>
          <w:i/>
          <w:iCs/>
        </w:rPr>
        <w:t>z toho, co dělám.“</w:t>
      </w:r>
    </w:p>
    <w:p w:rsidR="00E66CE8" w:rsidRDefault="00E66CE8" w:rsidP="00307EE4">
      <w:pPr>
        <w:pStyle w:val="NoSpacing"/>
        <w:jc w:val="center"/>
      </w:pPr>
    </w:p>
    <w:p w:rsidR="00E66CE8" w:rsidRDefault="00E66CE8" w:rsidP="00307EE4">
      <w:pPr>
        <w:tabs>
          <w:tab w:val="left" w:pos="2796"/>
        </w:tabs>
      </w:pPr>
      <w:r>
        <w:rPr>
          <w:noProof/>
          <w:lang w:eastAsia="cs-CZ"/>
        </w:rPr>
        <w:pict>
          <v:shape id="Rovnoramenný trojúhelník 1" o:spid="_x0000_s1030" type="#_x0000_t5" style="position:absolute;margin-left:5.3pt;margin-top:51.9pt;width:454.6pt;height:282.7pt;z-index:251661312;visibility:visible"/>
        </w:pict>
      </w:r>
    </w:p>
    <w:p w:rsidR="00E66CE8" w:rsidRDefault="00E66CE8" w:rsidP="00307EE4"/>
    <w:p w:rsidR="00E66CE8" w:rsidRDefault="00E66CE8"/>
    <w:sectPr w:rsidR="00E66CE8" w:rsidSect="00BE2C30">
      <w:headerReference w:type="default" r:id="rId7"/>
      <w:footerReference w:type="default" r:id="rId8"/>
      <w:pgSz w:w="11906" w:h="16838"/>
      <w:pgMar w:top="1417" w:right="1417" w:bottom="1417" w:left="1417" w:header="284" w:footer="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CE8" w:rsidRDefault="00E66CE8" w:rsidP="00BE2C30">
      <w:pPr>
        <w:spacing w:after="0" w:line="240" w:lineRule="auto"/>
      </w:pPr>
      <w:r>
        <w:separator/>
      </w:r>
    </w:p>
  </w:endnote>
  <w:endnote w:type="continuationSeparator" w:id="0">
    <w:p w:rsidR="00E66CE8" w:rsidRDefault="00E66CE8" w:rsidP="00BE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E8" w:rsidRDefault="00E66CE8">
    <w:pPr>
      <w:pStyle w:val="Footer"/>
    </w:pPr>
    <w:r w:rsidRPr="001822A3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7" o:spid="_x0000_i1028" type="#_x0000_t75" style="width:449.25pt;height:99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CE8" w:rsidRDefault="00E66CE8" w:rsidP="00BE2C30">
      <w:pPr>
        <w:spacing w:after="0" w:line="240" w:lineRule="auto"/>
      </w:pPr>
      <w:r>
        <w:separator/>
      </w:r>
    </w:p>
  </w:footnote>
  <w:footnote w:type="continuationSeparator" w:id="0">
    <w:p w:rsidR="00E66CE8" w:rsidRDefault="00E66CE8" w:rsidP="00BE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E8" w:rsidRDefault="00E66CE8" w:rsidP="00BE2C30">
    <w:pPr>
      <w:pStyle w:val="Header"/>
      <w:jc w:val="right"/>
    </w:pPr>
    <w:r>
      <w:rPr>
        <w:noProof/>
        <w:lang w:eastAsia="cs-CZ"/>
      </w:rPr>
      <w:pict>
        <v:rect id="Obdélník 7" o:spid="_x0000_s2049" style="position:absolute;left:0;text-align:left;margin-left:0;margin-top:0;width:56.65pt;height:25.95pt;z-index:251660288;visibility:visible;mso-position-horizontal-relative:page;mso-position-vertical:center;mso-position-vertical-relative:margin" o:allowincell="f" stroked="f">
          <v:textbox>
            <w:txbxContent>
              <w:p w:rsidR="00E66CE8" w:rsidRDefault="00E66CE8">
                <w:pPr>
                  <w:pBdr>
                    <w:bottom w:val="single" w:sz="4" w:space="1" w:color="auto"/>
                  </w:pBdr>
                  <w:jc w:val="right"/>
                </w:pPr>
                <w:fldSimple w:instr="PAGE   \* MERGEFORMAT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 anchory="margin"/>
        </v:rect>
      </w:pict>
    </w:r>
    <w:r w:rsidRPr="001822A3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6" o:spid="_x0000_i1026" type="#_x0000_t75" style="width:220.5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E6562"/>
    <w:multiLevelType w:val="hybridMultilevel"/>
    <w:tmpl w:val="A18E4D80"/>
    <w:lvl w:ilvl="0" w:tplc="10444E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DA7F5E"/>
    <w:multiLevelType w:val="hybridMultilevel"/>
    <w:tmpl w:val="B0509D9E"/>
    <w:lvl w:ilvl="0" w:tplc="81A63CA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C30"/>
    <w:rsid w:val="000A691B"/>
    <w:rsid w:val="00106886"/>
    <w:rsid w:val="00130690"/>
    <w:rsid w:val="001822A3"/>
    <w:rsid w:val="00273A4E"/>
    <w:rsid w:val="00307EE4"/>
    <w:rsid w:val="00324FD5"/>
    <w:rsid w:val="005D32DB"/>
    <w:rsid w:val="00820B09"/>
    <w:rsid w:val="009A1243"/>
    <w:rsid w:val="00A46A4B"/>
    <w:rsid w:val="00BE2C30"/>
    <w:rsid w:val="00E6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E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C30"/>
  </w:style>
  <w:style w:type="paragraph" w:styleId="Footer">
    <w:name w:val="footer"/>
    <w:basedOn w:val="Normal"/>
    <w:link w:val="Foot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C30"/>
  </w:style>
  <w:style w:type="paragraph" w:styleId="NoSpacing">
    <w:name w:val="No Spacing"/>
    <w:uiPriority w:val="99"/>
    <w:qFormat/>
    <w:rsid w:val="00307EE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462</Words>
  <Characters>2727</Characters>
  <Application>Microsoft Office Outlook</Application>
  <DocSecurity>0</DocSecurity>
  <Lines>0</Lines>
  <Paragraphs>0</Paragraphs>
  <ScaleCrop>false</ScaleCrop>
  <Company>UPA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popelka</cp:lastModifiedBy>
  <cp:revision>3</cp:revision>
  <dcterms:created xsi:type="dcterms:W3CDTF">2019-05-16T07:52:00Z</dcterms:created>
  <dcterms:modified xsi:type="dcterms:W3CDTF">2019-05-22T19:48:00Z</dcterms:modified>
</cp:coreProperties>
</file>