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638"/>
        <w:gridCol w:w="6095"/>
      </w:tblGrid>
      <w:tr w:rsidR="00DF1BF9" w:rsidRPr="00DF1BF9" w:rsidTr="00DF1BF9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Obsahové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Bezpečně a bez potíží použít základní kuchyňské vybavení a el. </w:t>
            </w:r>
            <w:proofErr w:type="gram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spotřebiče</w:t>
            </w:r>
            <w:proofErr w:type="gram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Odměřit správné množství surovin potřebných pro recept.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Připravit jahodový koláč podle daného pracovního postupu.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Naučit se dodržet základní principy stolování a společenského chování.</w:t>
            </w:r>
          </w:p>
        </w:tc>
      </w:tr>
      <w:tr w:rsidR="00DF1BF9" w:rsidRPr="00DF1BF9" w:rsidTr="00DF1BF9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Žák bezpečně a bez potíží používá základní kuchyňské vybavení a el. </w:t>
            </w:r>
            <w:proofErr w:type="gram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spotřebiče</w:t>
            </w:r>
            <w:proofErr w:type="gram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připraví jahodový koláč podle daného pracovního postupu.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dodržuje základní principy stolování a společenského chování.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zhodnotí svůj výkon a zapojení v jednotlivých aktivitách.</w:t>
            </w:r>
          </w:p>
        </w:tc>
      </w:tr>
      <w:tr w:rsidR="00DF1BF9" w:rsidRPr="00DF1BF9" w:rsidTr="00DF1BF9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</w:t>
            </w:r>
          </w:p>
        </w:tc>
      </w:tr>
      <w:tr w:rsidR="00DF1BF9" w:rsidRPr="00DF1BF9" w:rsidTr="00DF1BF9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Jazykové</w:t>
            </w: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Pojmenovat kuchyňské vybavení a rozšířit související slovní zásobu kuchyňských nástrojů a náčiní.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Používat frázi s „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 a rozdílu v jeho psané a mluvené formě (a cup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milk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packet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baking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powder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glass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…).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Rozšířit si slovní zásobu o činnostní slovesa (to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put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add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…).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Zopakovat a upevnit příkazy v infinitivním tvaru.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Orientovat se v pokynech receptu pro pečení koláče (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write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down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ingredients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read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instructions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cover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cheese…).</w:t>
            </w:r>
          </w:p>
        </w:tc>
      </w:tr>
      <w:tr w:rsidR="00DF1BF9" w:rsidRPr="00DF1BF9" w:rsidTr="00DF1BF9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si rozšíří slovní zásobu související s kuchyňským vybavením a o činnostní slovesa týkající se pracovního postupu, podle kterého připravuje ingredience a peče koláč.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používá frázi s „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 v mluvené formě („1 cup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flour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 čte jako „a cup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flour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“, „1 kg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strawberry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 čte jako „a kilogram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strawberries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“).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si při plnění instrukcí učitele a v pracovním listu upevní příkazy v infinitivním tvaru (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write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down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ingredients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read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instructions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cover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cheese…).</w:t>
            </w:r>
          </w:p>
        </w:tc>
      </w:tr>
      <w:tr w:rsidR="00DF1BF9" w:rsidRPr="00DF1BF9" w:rsidTr="00DF1BF9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Kitchen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equipment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dish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towel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baking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paper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mitt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wisk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ladle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scale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cutting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board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kitchen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unit, a table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cloth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Verbs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sprinkle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slice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add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peel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boil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DF1BF9" w:rsidRPr="00DF1BF9" w:rsidTr="00DF1BF9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Commands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gram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infinitive</w:t>
            </w:r>
            <w:proofErr w:type="gram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Put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eggs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…,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Write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down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ingredients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Read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instructions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Phrase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using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„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 in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speaking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a cup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milk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1 kg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strawberries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glass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packet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baking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powder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mug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tea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DF1BF9" w:rsidRPr="00DF1BF9" w:rsidTr="00DF1BF9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Scaffolding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Gramatické tabulky s užitím fráze s „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“: cup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glass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kilogram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Činnostní slovesa (to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pour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add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sprinkle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…) na tabuli po celou dobu vyučování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Slovní zásoba polepená po kuchyňském vybavení</w:t>
            </w:r>
          </w:p>
        </w:tc>
      </w:tr>
      <w:tr w:rsidR="00DF1BF9" w:rsidRPr="00DF1BF9" w:rsidTr="00DF1BF9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Organizační formy</w:t>
            </w:r>
          </w:p>
        </w:tc>
        <w:tc>
          <w:tcPr>
            <w:tcW w:w="7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ve dvojici / práce ve skupině </w:t>
            </w:r>
          </w:p>
        </w:tc>
      </w:tr>
      <w:tr w:rsidR="00DF1BF9" w:rsidRPr="00DF1BF9" w:rsidTr="00DF1BF9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Kognitivní rozvoj</w:t>
            </w: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Zapamatovat – vybavit si slovní zásobu související s kuchyňským vybavením (PL1/aktivita1, 4)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– připojit obrázek s pojmem (PL1/aktivita 2, 3, 4, PL2/aktivita 2), překládat slovní zásobu (PL2/aktivita 2)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– aplikovat gramatické pravidlo v praxi (PL1/aktivita 6), provést přípravu ingrediencí podle návodu (PL1/aktivita 7)</w:t>
            </w:r>
          </w:p>
        </w:tc>
      </w:tr>
      <w:tr w:rsidR="00DF1BF9" w:rsidRPr="00DF1BF9" w:rsidTr="00DF1BF9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Analyzovat – vydělovat slovesa z textu (PL2/aktivita 1), rozlišovat správné a špatné odpovědi (PL4/aktivita 2)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Hodnotit – posoudit, obhájit vlastní práci – sebehodnocení (PL1/aktivita 7, PL4/aktivita 2, 3), testovat, zjišťovat implementované učivo (PL 3A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Revision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3B </w:t>
            </w:r>
            <w:proofErr w:type="spellStart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Revision</w:t>
            </w:r>
            <w:proofErr w:type="spellEnd"/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Tvořit – naplánovat, vytvořit pokrm (PL2/aktivita 2, 3)</w:t>
            </w:r>
          </w:p>
        </w:tc>
      </w:tr>
      <w:tr w:rsidR="00DF1BF9" w:rsidRPr="00DF1BF9" w:rsidTr="00DF1BF9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7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</w:t>
            </w:r>
          </w:p>
        </w:tc>
      </w:tr>
      <w:tr w:rsidR="00DF1BF9" w:rsidRPr="00DF1BF9" w:rsidTr="00DF1BF9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7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Osobnostní a sociální výchova, Environmentální výchova</w:t>
            </w:r>
          </w:p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Český jazyk (pracovní postup), Matematika (vážení, odměřování množství surovin)</w:t>
            </w:r>
          </w:p>
        </w:tc>
      </w:tr>
      <w:tr w:rsidR="00DF1BF9" w:rsidRPr="00DF1BF9" w:rsidTr="00DF1BF9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Pomůcky</w:t>
            </w:r>
          </w:p>
        </w:tc>
        <w:tc>
          <w:tcPr>
            <w:tcW w:w="7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F1BF9" w:rsidRPr="00DF1BF9" w:rsidRDefault="00DF1BF9" w:rsidP="00DF1BF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B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Vybavení kuchyňky, potraviny pro přípravu pokrmu, dvojjazyčný slovník </w:t>
            </w:r>
          </w:p>
        </w:tc>
      </w:tr>
    </w:tbl>
    <w:p w:rsidR="00DF1BF9" w:rsidRPr="00DF1BF9" w:rsidRDefault="00DF1BF9" w:rsidP="00DF1BF9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DF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DF1BF9" w:rsidRPr="00DF1BF9" w:rsidRDefault="00DF1BF9" w:rsidP="00DF1BF9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DF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842365" w:rsidRPr="00DF1BF9" w:rsidRDefault="009D048D" w:rsidP="00DF1BF9"/>
    <w:sectPr w:rsidR="00842365" w:rsidRPr="00DF1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8D" w:rsidRDefault="009D048D" w:rsidP="00DF1BF9">
      <w:pPr>
        <w:spacing w:after="0" w:line="240" w:lineRule="auto"/>
      </w:pPr>
      <w:r>
        <w:separator/>
      </w:r>
    </w:p>
  </w:endnote>
  <w:endnote w:type="continuationSeparator" w:id="0">
    <w:p w:rsidR="009D048D" w:rsidRDefault="009D048D" w:rsidP="00DF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F9" w:rsidRDefault="00DF1B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F9" w:rsidRDefault="00DF1BF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F9" w:rsidRDefault="00DF1B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8D" w:rsidRDefault="009D048D" w:rsidP="00DF1BF9">
      <w:pPr>
        <w:spacing w:after="0" w:line="240" w:lineRule="auto"/>
      </w:pPr>
      <w:r>
        <w:separator/>
      </w:r>
    </w:p>
  </w:footnote>
  <w:footnote w:type="continuationSeparator" w:id="0">
    <w:p w:rsidR="009D048D" w:rsidRDefault="009D048D" w:rsidP="00DF1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F9" w:rsidRDefault="00DF1B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F9" w:rsidRDefault="00DF1BF9">
    <w:pPr>
      <w:pStyle w:val="Zhlav"/>
    </w:pPr>
    <w:r>
      <w:t xml:space="preserve">VÝUKOVÝ PLÁN Č. </w:t>
    </w:r>
    <w:r>
      <w:t xml:space="preserve">14 – PŘÍPRAVA JAHODOVÉHO KOLÁČE – METODICKÝ </w:t>
    </w:r>
    <w:r>
      <w:t>POPIS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F9" w:rsidRDefault="00DF1B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4A"/>
    <w:rsid w:val="000A1126"/>
    <w:rsid w:val="00112407"/>
    <w:rsid w:val="005028F3"/>
    <w:rsid w:val="0069034A"/>
    <w:rsid w:val="009D048D"/>
    <w:rsid w:val="00AB4A54"/>
    <w:rsid w:val="00DF1BF9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F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1BF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1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BF9"/>
  </w:style>
  <w:style w:type="paragraph" w:styleId="Zpat">
    <w:name w:val="footer"/>
    <w:basedOn w:val="Normln"/>
    <w:link w:val="ZpatChar"/>
    <w:uiPriority w:val="99"/>
    <w:unhideWhenUsed/>
    <w:rsid w:val="00DF1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F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1BF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1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BF9"/>
  </w:style>
  <w:style w:type="paragraph" w:styleId="Zpat">
    <w:name w:val="footer"/>
    <w:basedOn w:val="Normln"/>
    <w:link w:val="ZpatChar"/>
    <w:uiPriority w:val="99"/>
    <w:unhideWhenUsed/>
    <w:rsid w:val="00DF1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43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  <w:divsChild>
            <w:div w:id="8865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841673">
          <w:marLeft w:val="3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2014-03-11T16:21:00Z</dcterms:created>
  <dcterms:modified xsi:type="dcterms:W3CDTF">2014-03-11T16:21:00Z</dcterms:modified>
</cp:coreProperties>
</file>